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1"/>
        <w:gridCol w:w="2700"/>
        <w:gridCol w:w="1538"/>
        <w:gridCol w:w="1721"/>
        <w:gridCol w:w="2040"/>
        <w:gridCol w:w="1579"/>
      </w:tblGrid>
      <w:tr w:rsidR="000B7448" w14:paraId="2988D93D" w14:textId="77777777" w:rsidTr="31DA2106">
        <w:trPr>
          <w:trHeight w:val="806"/>
        </w:trPr>
        <w:tc>
          <w:tcPr>
            <w:tcW w:w="2321" w:type="dxa"/>
            <w:tcBorders>
              <w:bottom w:val="single" w:sz="4" w:space="0" w:color="000000" w:themeColor="text1"/>
              <w:right w:val="single" w:sz="4" w:space="0" w:color="000000" w:themeColor="text1"/>
            </w:tcBorders>
          </w:tcPr>
          <w:p w14:paraId="672A6659" w14:textId="77777777" w:rsidR="000B7448" w:rsidRDefault="000B7448">
            <w:pPr>
              <w:pStyle w:val="TableParagraph"/>
              <w:rPr>
                <w:rFonts w:ascii="Times New Roman"/>
              </w:rPr>
            </w:pPr>
          </w:p>
          <w:p w14:paraId="0A37501D" w14:textId="77777777" w:rsidR="000B7448" w:rsidRDefault="000B7448">
            <w:pPr>
              <w:pStyle w:val="TableParagraph"/>
              <w:spacing w:before="30"/>
              <w:rPr>
                <w:rFonts w:ascii="Times New Roman"/>
              </w:rPr>
            </w:pPr>
          </w:p>
          <w:p w14:paraId="6253663D" w14:textId="77777777" w:rsidR="000B7448" w:rsidRDefault="007339CE">
            <w:pPr>
              <w:pStyle w:val="TableParagraph"/>
              <w:spacing w:before="1" w:line="249" w:lineRule="exact"/>
              <w:ind w:left="107"/>
              <w:rPr>
                <w:b/>
              </w:rPr>
            </w:pPr>
            <w:r>
              <w:rPr>
                <w:b/>
              </w:rPr>
              <w:t>Project</w:t>
            </w:r>
            <w:r>
              <w:rPr>
                <w:b/>
                <w:spacing w:val="-9"/>
              </w:rPr>
              <w:t xml:space="preserve"> </w:t>
            </w:r>
            <w:r>
              <w:rPr>
                <w:b/>
                <w:spacing w:val="-4"/>
              </w:rPr>
              <w:t>Name</w:t>
            </w:r>
          </w:p>
        </w:tc>
        <w:tc>
          <w:tcPr>
            <w:tcW w:w="2700" w:type="dxa"/>
            <w:tcBorders>
              <w:left w:val="single" w:sz="4" w:space="0" w:color="000000" w:themeColor="text1"/>
              <w:bottom w:val="single" w:sz="4" w:space="0" w:color="000000" w:themeColor="text1"/>
              <w:right w:val="single" w:sz="4" w:space="0" w:color="000000" w:themeColor="text1"/>
            </w:tcBorders>
          </w:tcPr>
          <w:p w14:paraId="5DAB6C7B" w14:textId="77777777" w:rsidR="000B7448" w:rsidRDefault="000B7448">
            <w:pPr>
              <w:pStyle w:val="TableParagraph"/>
              <w:rPr>
                <w:rFonts w:ascii="Times New Roman"/>
              </w:rPr>
            </w:pPr>
          </w:p>
          <w:p w14:paraId="02EB378F" w14:textId="77777777" w:rsidR="000B7448" w:rsidRDefault="000B7448">
            <w:pPr>
              <w:pStyle w:val="TableParagraph"/>
              <w:spacing w:before="30"/>
              <w:rPr>
                <w:rFonts w:ascii="Times New Roman"/>
              </w:rPr>
            </w:pPr>
          </w:p>
          <w:p w14:paraId="1F443238" w14:textId="77777777" w:rsidR="000B7448" w:rsidRDefault="007339CE">
            <w:pPr>
              <w:pStyle w:val="TableParagraph"/>
              <w:spacing w:before="1" w:line="249" w:lineRule="exact"/>
              <w:ind w:left="112"/>
              <w:rPr>
                <w:b/>
              </w:rPr>
            </w:pPr>
            <w:r>
              <w:rPr>
                <w:b/>
              </w:rPr>
              <w:t>Applicant</w:t>
            </w:r>
            <w:r>
              <w:rPr>
                <w:b/>
                <w:spacing w:val="-8"/>
              </w:rPr>
              <w:t xml:space="preserve"> </w:t>
            </w:r>
            <w:r>
              <w:rPr>
                <w:b/>
                <w:spacing w:val="-4"/>
              </w:rPr>
              <w:t>Name</w:t>
            </w:r>
          </w:p>
        </w:tc>
        <w:tc>
          <w:tcPr>
            <w:tcW w:w="1538" w:type="dxa"/>
            <w:tcBorders>
              <w:left w:val="single" w:sz="4" w:space="0" w:color="000000" w:themeColor="text1"/>
              <w:bottom w:val="single" w:sz="4" w:space="0" w:color="000000" w:themeColor="text1"/>
              <w:right w:val="single" w:sz="4" w:space="0" w:color="000000" w:themeColor="text1"/>
            </w:tcBorders>
          </w:tcPr>
          <w:p w14:paraId="015E46D5" w14:textId="77777777" w:rsidR="000B7448" w:rsidRDefault="007339CE">
            <w:pPr>
              <w:pStyle w:val="TableParagraph"/>
              <w:spacing w:before="246" w:line="270" w:lineRule="atLeast"/>
              <w:ind w:left="288" w:firstLine="139"/>
              <w:rPr>
                <w:b/>
              </w:rPr>
            </w:pPr>
            <w:r>
              <w:rPr>
                <w:b/>
                <w:spacing w:val="-2"/>
              </w:rPr>
              <w:t>Amount Requested</w:t>
            </w:r>
          </w:p>
        </w:tc>
        <w:tc>
          <w:tcPr>
            <w:tcW w:w="1721" w:type="dxa"/>
            <w:tcBorders>
              <w:left w:val="single" w:sz="4" w:space="0" w:color="000000" w:themeColor="text1"/>
              <w:bottom w:val="single" w:sz="4" w:space="0" w:color="000000" w:themeColor="text1"/>
              <w:right w:val="single" w:sz="4" w:space="0" w:color="000000" w:themeColor="text1"/>
            </w:tcBorders>
          </w:tcPr>
          <w:p w14:paraId="6A05A809" w14:textId="77777777" w:rsidR="000B7448" w:rsidRDefault="000B7448">
            <w:pPr>
              <w:pStyle w:val="TableParagraph"/>
              <w:rPr>
                <w:rFonts w:ascii="Times New Roman"/>
              </w:rPr>
            </w:pPr>
          </w:p>
          <w:p w14:paraId="5A39BBE3" w14:textId="77777777" w:rsidR="000B7448" w:rsidRDefault="000B7448">
            <w:pPr>
              <w:pStyle w:val="TableParagraph"/>
              <w:spacing w:before="30"/>
              <w:rPr>
                <w:rFonts w:ascii="Times New Roman"/>
              </w:rPr>
            </w:pPr>
          </w:p>
          <w:p w14:paraId="4895334A" w14:textId="77777777" w:rsidR="000B7448" w:rsidRDefault="007339CE">
            <w:pPr>
              <w:pStyle w:val="TableParagraph"/>
              <w:spacing w:before="1" w:line="249" w:lineRule="exact"/>
              <w:ind w:right="137"/>
              <w:jc w:val="right"/>
              <w:rPr>
                <w:b/>
              </w:rPr>
            </w:pPr>
            <w:r>
              <w:rPr>
                <w:b/>
              </w:rPr>
              <w:t>Matching</w:t>
            </w:r>
            <w:r>
              <w:rPr>
                <w:b/>
                <w:spacing w:val="-5"/>
              </w:rPr>
              <w:t xml:space="preserve"> </w:t>
            </w:r>
            <w:r>
              <w:rPr>
                <w:b/>
                <w:spacing w:val="-2"/>
              </w:rPr>
              <w:t>Funds</w:t>
            </w:r>
          </w:p>
        </w:tc>
        <w:tc>
          <w:tcPr>
            <w:tcW w:w="2040" w:type="dxa"/>
            <w:tcBorders>
              <w:left w:val="single" w:sz="4" w:space="0" w:color="000000" w:themeColor="text1"/>
              <w:bottom w:val="single" w:sz="4" w:space="0" w:color="000000" w:themeColor="text1"/>
              <w:right w:val="single" w:sz="4" w:space="0" w:color="000000" w:themeColor="text1"/>
            </w:tcBorders>
          </w:tcPr>
          <w:p w14:paraId="41C8F396" w14:textId="77777777" w:rsidR="000B7448" w:rsidRDefault="000B7448">
            <w:pPr>
              <w:pStyle w:val="TableParagraph"/>
              <w:rPr>
                <w:rFonts w:ascii="Times New Roman"/>
              </w:rPr>
            </w:pPr>
          </w:p>
          <w:p w14:paraId="72A3D3EC" w14:textId="77777777" w:rsidR="000B7448" w:rsidRDefault="000B7448">
            <w:pPr>
              <w:pStyle w:val="TableParagraph"/>
              <w:spacing w:before="30"/>
              <w:rPr>
                <w:rFonts w:ascii="Times New Roman"/>
              </w:rPr>
            </w:pPr>
          </w:p>
          <w:p w14:paraId="5457B4CC" w14:textId="77777777" w:rsidR="000B7448" w:rsidRDefault="007339CE">
            <w:pPr>
              <w:pStyle w:val="TableParagraph"/>
              <w:spacing w:before="1" w:line="249" w:lineRule="exact"/>
              <w:ind w:left="219"/>
              <w:rPr>
                <w:b/>
              </w:rPr>
            </w:pPr>
            <w:r>
              <w:rPr>
                <w:b/>
              </w:rPr>
              <w:t>Total</w:t>
            </w:r>
            <w:r>
              <w:rPr>
                <w:b/>
                <w:spacing w:val="-7"/>
              </w:rPr>
              <w:t xml:space="preserve"> </w:t>
            </w:r>
            <w:r>
              <w:rPr>
                <w:b/>
              </w:rPr>
              <w:t>Project</w:t>
            </w:r>
            <w:r>
              <w:rPr>
                <w:b/>
                <w:spacing w:val="-4"/>
              </w:rPr>
              <w:t xml:space="preserve"> Cost</w:t>
            </w:r>
          </w:p>
        </w:tc>
        <w:tc>
          <w:tcPr>
            <w:tcW w:w="1579" w:type="dxa"/>
            <w:tcBorders>
              <w:left w:val="single" w:sz="4" w:space="0" w:color="000000" w:themeColor="text1"/>
              <w:bottom w:val="single" w:sz="4" w:space="0" w:color="000000" w:themeColor="text1"/>
            </w:tcBorders>
          </w:tcPr>
          <w:p w14:paraId="6DF72083" w14:textId="77777777" w:rsidR="000B7448" w:rsidRDefault="007339CE">
            <w:pPr>
              <w:pStyle w:val="TableParagraph"/>
              <w:ind w:left="405" w:firstLine="64"/>
              <w:rPr>
                <w:b/>
              </w:rPr>
            </w:pPr>
            <w:r>
              <w:rPr>
                <w:b/>
                <w:spacing w:val="-2"/>
              </w:rPr>
              <w:t>Project Location</w:t>
            </w:r>
          </w:p>
          <w:p w14:paraId="56703800" w14:textId="77777777" w:rsidR="000B7448" w:rsidRDefault="007339CE">
            <w:pPr>
              <w:pStyle w:val="TableParagraph"/>
              <w:spacing w:line="249" w:lineRule="exact"/>
              <w:ind w:left="501"/>
              <w:rPr>
                <w:b/>
              </w:rPr>
            </w:pPr>
            <w:r>
              <w:rPr>
                <w:b/>
                <w:spacing w:val="-2"/>
              </w:rPr>
              <w:t>(Zone)</w:t>
            </w:r>
          </w:p>
        </w:tc>
      </w:tr>
      <w:tr w:rsidR="000B7448" w14:paraId="0D2C2322" w14:textId="77777777" w:rsidTr="31DA2106">
        <w:trPr>
          <w:trHeight w:val="630"/>
        </w:trPr>
        <w:tc>
          <w:tcPr>
            <w:tcW w:w="2321"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522DF8" w14:textId="6C7DD1D4" w:rsidR="000B7448" w:rsidRDefault="2BFB08EF" w:rsidP="31DA2106">
            <w:pPr>
              <w:pStyle w:val="TableParagraph"/>
              <w:spacing w:before="44"/>
              <w:ind w:left="107" w:right="327"/>
            </w:pPr>
            <w:r w:rsidRPr="31DA2106">
              <w:t>Thunder Ridge Fee Title Disposition</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3B79BD" w14:textId="682215CF" w:rsidR="000B7448" w:rsidRDefault="76D675CE" w:rsidP="003F52CB">
            <w:pPr>
              <w:pStyle w:val="TableParagraph"/>
              <w:spacing w:before="179"/>
            </w:pPr>
            <w:r w:rsidRPr="4C222F76">
              <w:t>Sagebrush Steppe Land Trust</w:t>
            </w:r>
          </w:p>
        </w:tc>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0CDE01" w14:textId="7A20C2F3" w:rsidR="419E0FAC" w:rsidRDefault="419E0FAC" w:rsidP="419E0FAC">
            <w:pPr>
              <w:jc w:val="right"/>
              <w:rPr>
                <w:rFonts w:ascii="Calibri" w:eastAsia="Calibri" w:hAnsi="Calibri" w:cs="Calibri"/>
                <w:color w:val="000000" w:themeColor="text1"/>
              </w:rPr>
            </w:pPr>
          </w:p>
          <w:p w14:paraId="433813A5" w14:textId="32548E9A" w:rsidR="419E0FAC" w:rsidRDefault="419E0FAC" w:rsidP="419E0FAC">
            <w:pPr>
              <w:jc w:val="right"/>
            </w:pPr>
            <w:r w:rsidRPr="4C222F76">
              <w:rPr>
                <w:rFonts w:ascii="Calibri" w:eastAsia="Calibri" w:hAnsi="Calibri" w:cs="Calibri"/>
                <w:color w:val="000000" w:themeColor="text1"/>
              </w:rPr>
              <w:t>$</w:t>
            </w:r>
            <w:r w:rsidR="003F52CB">
              <w:rPr>
                <w:rFonts w:ascii="Calibri" w:eastAsiaTheme="minorHAnsi" w:hAnsi="Calibri" w:cs="Calibri"/>
              </w:rPr>
              <w:t xml:space="preserve"> </w:t>
            </w:r>
            <w:r w:rsidR="003F52CB">
              <w:rPr>
                <w:rFonts w:ascii="Calibri" w:eastAsiaTheme="minorHAnsi" w:hAnsi="Calibri" w:cs="Calibri"/>
              </w:rPr>
              <w:t>35,447.62</w:t>
            </w:r>
          </w:p>
        </w:tc>
        <w:tc>
          <w:tcPr>
            <w:tcW w:w="17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F5FC46" w14:textId="1D71157A" w:rsidR="000B7448" w:rsidRDefault="0D111915" w:rsidP="0D111915">
            <w:pPr>
              <w:pStyle w:val="TableParagraph"/>
              <w:spacing w:before="179"/>
              <w:ind w:right="89"/>
              <w:jc w:val="right"/>
            </w:pPr>
            <w:r w:rsidRPr="0D111915">
              <w:rPr>
                <w:spacing w:val="-2"/>
              </w:rPr>
              <w:t>$</w:t>
            </w:r>
            <w:r w:rsidR="003F52CB">
              <w:rPr>
                <w:spacing w:val="-2"/>
              </w:rPr>
              <w:t>62,000.00</w:t>
            </w:r>
          </w:p>
        </w:tc>
        <w:tc>
          <w:tcPr>
            <w:tcW w:w="2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85BA03" w14:textId="52BB7A55" w:rsidR="000B7448" w:rsidRDefault="0D111915" w:rsidP="21758D36">
            <w:pPr>
              <w:pStyle w:val="TableParagraph"/>
              <w:spacing w:before="179"/>
              <w:ind w:left="720"/>
            </w:pPr>
            <w:r w:rsidRPr="0D111915">
              <w:rPr>
                <w:spacing w:val="-2"/>
              </w:rPr>
              <w:t>$</w:t>
            </w:r>
            <w:r w:rsidR="003F52CB">
              <w:rPr>
                <w:spacing w:val="-2"/>
              </w:rPr>
              <w:t>97,447.62</w:t>
            </w:r>
          </w:p>
        </w:tc>
        <w:tc>
          <w:tcPr>
            <w:tcW w:w="157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18F999B5" w14:textId="7D510231" w:rsidR="000B7448" w:rsidRDefault="003F52CB" w:rsidP="419E0FAC">
            <w:pPr>
              <w:pStyle w:val="TableParagraph"/>
              <w:spacing w:before="179"/>
              <w:ind w:left="29"/>
              <w:jc w:val="center"/>
            </w:pPr>
            <w:r>
              <w:t>3</w:t>
            </w:r>
          </w:p>
        </w:tc>
      </w:tr>
    </w:tbl>
    <w:p w14:paraId="0D0B940D" w14:textId="77777777" w:rsidR="000B7448" w:rsidRDefault="000B7448">
      <w:pPr>
        <w:pStyle w:val="BodyText"/>
        <w:spacing w:before="215"/>
      </w:pPr>
    </w:p>
    <w:p w14:paraId="2664F4B3" w14:textId="77777777" w:rsidR="000B7448" w:rsidRDefault="21758D36">
      <w:pPr>
        <w:pStyle w:val="Title"/>
        <w:rPr>
          <w:spacing w:val="-2"/>
        </w:rPr>
      </w:pPr>
      <w:r>
        <w:t>Executive</w:t>
      </w:r>
      <w:r>
        <w:rPr>
          <w:spacing w:val="-6"/>
        </w:rPr>
        <w:t xml:space="preserve"> </w:t>
      </w:r>
      <w:r>
        <w:rPr>
          <w:spacing w:val="-2"/>
        </w:rPr>
        <w:t>Summary</w:t>
      </w:r>
    </w:p>
    <w:p w14:paraId="6277DA10" w14:textId="0F875478" w:rsidR="002E5FA3" w:rsidRDefault="002E5FA3" w:rsidP="002E5FA3">
      <w:pPr>
        <w:pStyle w:val="BodyText"/>
        <w:ind w:left="172" w:right="1471"/>
      </w:pPr>
      <w:r>
        <w:t xml:space="preserve">The Thunder Ridge Preserve Fee-Title Disposition Project aims to maintain </w:t>
      </w:r>
      <w:r>
        <w:t>a</w:t>
      </w:r>
      <w:r>
        <w:t xml:space="preserve"> high level of conservation protection at the SSLT owned Thunder Ridge property while increasing connectivity and enhancing the protected lands in the area. Thunder Ridge presents a unique opportunity for enhanced connectivity of protected land in the Bear Lake area as the north end of the property borders BLM lands and the south end of the property abuts additional properties in CE (not held by SSLT). This project would promote private </w:t>
      </w:r>
      <w:r>
        <w:t>landownership</w:t>
      </w:r>
      <w:r>
        <w:t xml:space="preserve"> while enhancing the protected </w:t>
      </w:r>
      <w:r>
        <w:t>land</w:t>
      </w:r>
      <w:r>
        <w:t xml:space="preserve"> in the Bear River region.</w:t>
      </w:r>
    </w:p>
    <w:p w14:paraId="2AF58C54" w14:textId="77777777" w:rsidR="002E5FA3" w:rsidRDefault="002E5FA3" w:rsidP="002E5FA3">
      <w:pPr>
        <w:pStyle w:val="BodyText"/>
        <w:ind w:right="1471"/>
      </w:pPr>
    </w:p>
    <w:p w14:paraId="2915374D" w14:textId="127181BC" w:rsidR="002E5FA3" w:rsidRDefault="002E5FA3" w:rsidP="002E5FA3">
      <w:pPr>
        <w:pStyle w:val="BodyText"/>
        <w:ind w:left="172" w:right="1471"/>
      </w:pPr>
      <w:r>
        <w:t xml:space="preserve">SSLT believes it will serve the organization best and the conservation goals of this property to transfer the property to a private owner and hold a conservation easement on the property. This is a “protect-sell” model that would maintain the protection of this land while providing a landowner the opportunity to better manage and utilize the potential grazing or open resources on the property. Given </w:t>
      </w:r>
      <w:r>
        <w:t>its</w:t>
      </w:r>
      <w:r>
        <w:t xml:space="preserve"> location as a priority area in the Bear River watershed, a “highly sensitive area” in the Bear Lake County Comprehensive Plan and being in a highly desirable and develop-able area, the funding of this project would 1) enhance the connectivity of protected lands in this area and 2) allow SSLT to reallocate some of its funding and expertise to other conservation projects to expand the benefit of protected land across the region.</w:t>
      </w:r>
    </w:p>
    <w:p w14:paraId="6DF635D2" w14:textId="77777777" w:rsidR="002E5FA3" w:rsidRDefault="002E5FA3">
      <w:pPr>
        <w:pStyle w:val="Title"/>
      </w:pPr>
    </w:p>
    <w:p w14:paraId="1F0ECA8D" w14:textId="77777777" w:rsidR="002E5FA3" w:rsidRDefault="002E5FA3">
      <w:pPr>
        <w:pStyle w:val="BodyText"/>
        <w:ind w:right="1471"/>
      </w:pPr>
    </w:p>
    <w:sectPr w:rsidR="002E5FA3">
      <w:type w:val="continuous"/>
      <w:pgSz w:w="12240" w:h="15840"/>
      <w:pgMar w:top="1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0E4A066"/>
    <w:rsid w:val="000B7448"/>
    <w:rsid w:val="002E5FA3"/>
    <w:rsid w:val="003F52CB"/>
    <w:rsid w:val="007339CE"/>
    <w:rsid w:val="00F9203E"/>
    <w:rsid w:val="04A6580F"/>
    <w:rsid w:val="069554A0"/>
    <w:rsid w:val="099520CE"/>
    <w:rsid w:val="0D111915"/>
    <w:rsid w:val="10E4A066"/>
    <w:rsid w:val="11C06EB8"/>
    <w:rsid w:val="12B1FD97"/>
    <w:rsid w:val="15FFFEC6"/>
    <w:rsid w:val="1B7A8805"/>
    <w:rsid w:val="1E6F700E"/>
    <w:rsid w:val="1F07D87D"/>
    <w:rsid w:val="21758D36"/>
    <w:rsid w:val="24AD57B1"/>
    <w:rsid w:val="2BFB08EF"/>
    <w:rsid w:val="2D26DF04"/>
    <w:rsid w:val="2D8902C0"/>
    <w:rsid w:val="2DA062C1"/>
    <w:rsid w:val="31D8CC0A"/>
    <w:rsid w:val="31DA2106"/>
    <w:rsid w:val="350A2917"/>
    <w:rsid w:val="3AF698D1"/>
    <w:rsid w:val="3C1CCBF4"/>
    <w:rsid w:val="3C7F3F91"/>
    <w:rsid w:val="3FDB8D05"/>
    <w:rsid w:val="4000601F"/>
    <w:rsid w:val="419E0FAC"/>
    <w:rsid w:val="487500DB"/>
    <w:rsid w:val="4A630CAF"/>
    <w:rsid w:val="4A71E9F1"/>
    <w:rsid w:val="4C222F76"/>
    <w:rsid w:val="59BCBAD8"/>
    <w:rsid w:val="59CEB6A8"/>
    <w:rsid w:val="5BA546F5"/>
    <w:rsid w:val="612738CD"/>
    <w:rsid w:val="621C5054"/>
    <w:rsid w:val="681B0C3D"/>
    <w:rsid w:val="6E2DA276"/>
    <w:rsid w:val="6F02EC98"/>
    <w:rsid w:val="76D675CE"/>
    <w:rsid w:val="7767A0B1"/>
    <w:rsid w:val="7D07EF25"/>
    <w:rsid w:val="7DA04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394D"/>
  <w15:docId w15:val="{C7E83C88-9CEF-4CE9-AFDB-0A666074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68" w:lineRule="exact"/>
      <w:ind w:left="172"/>
    </w:pPr>
    <w:rPr>
      <w:rFonts w:ascii="Calibri" w:eastAsia="Calibri" w:hAnsi="Calibri" w:cs="Calibri"/>
      <w:b/>
      <w:bCs/>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BE2ACCA5ABAF41A13EF0AD5EB76AA5" ma:contentTypeVersion="15" ma:contentTypeDescription="Create a new document." ma:contentTypeScope="" ma:versionID="734cd46f3ad2394c6eff1d80c8b76dae">
  <xsd:schema xmlns:xsd="http://www.w3.org/2001/XMLSchema" xmlns:xs="http://www.w3.org/2001/XMLSchema" xmlns:p="http://schemas.microsoft.com/office/2006/metadata/properties" xmlns:ns2="34d6284f-61ec-47a4-9e7f-bfcb6b52f30e" xmlns:ns3="89383dfd-62fe-4155-80e8-042094aa1df3" targetNamespace="http://schemas.microsoft.com/office/2006/metadata/properties" ma:root="true" ma:fieldsID="bf5a457f1cf67c3ac0fec0bdb563e34d" ns2:_="" ns3:_="">
    <xsd:import namespace="34d6284f-61ec-47a4-9e7f-bfcb6b52f30e"/>
    <xsd:import namespace="89383dfd-62fe-4155-80e8-042094aa1d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6284f-61ec-47a4-9e7f-bfcb6b52f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cc9d02-aa75-4e0c-89fd-543fbf54e5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383dfd-62fe-4155-80e8-042094aa1d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9df2b9-9120-46a3-b53e-86362a632b3f}" ma:internalName="TaxCatchAll" ma:showField="CatchAllData" ma:web="89383dfd-62fe-4155-80e8-042094aa1d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383dfd-62fe-4155-80e8-042094aa1df3" xsi:nil="true"/>
    <lcf76f155ced4ddcb4097134ff3c332f xmlns="34d6284f-61ec-47a4-9e7f-bfcb6b52f3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20456F-585F-402F-8458-6F1E9746E75C}">
  <ds:schemaRefs>
    <ds:schemaRef ds:uri="http://schemas.microsoft.com/sharepoint/v3/contenttype/forms"/>
  </ds:schemaRefs>
</ds:datastoreItem>
</file>

<file path=customXml/itemProps2.xml><?xml version="1.0" encoding="utf-8"?>
<ds:datastoreItem xmlns:ds="http://schemas.openxmlformats.org/officeDocument/2006/customXml" ds:itemID="{79CB8A6B-15F9-4690-B8C9-BE8238C8A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6284f-61ec-47a4-9e7f-bfcb6b52f30e"/>
    <ds:schemaRef ds:uri="89383dfd-62fe-4155-80e8-042094aa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81167E-DDA2-4FCA-A213-07472A5FACC6}">
  <ds:schemaRefs>
    <ds:schemaRef ds:uri="http://schemas.microsoft.com/office/2006/metadata/properties"/>
    <ds:schemaRef ds:uri="http://schemas.microsoft.com/office/infopath/2007/PartnerControls"/>
    <ds:schemaRef ds:uri="89383dfd-62fe-4155-80e8-042094aa1df3"/>
    <ds:schemaRef ds:uri="34d6284f-61ec-47a4-9e7f-bfcb6b52f3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EXEC-DIR</dc:creator>
  <cp:lastModifiedBy>Eric Pankau</cp:lastModifiedBy>
  <cp:revision>2</cp:revision>
  <dcterms:created xsi:type="dcterms:W3CDTF">2025-06-04T14:16:00Z</dcterms:created>
  <dcterms:modified xsi:type="dcterms:W3CDTF">2025-06-04T14:16:00Z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2019-07-01T00:00:00Z</vt:filetime>
  </property>
  <property fmtid="{D5CDD505-2E9C-101B-9397-08002B2CF9AE}" pid="3" name="Creator">
    <vt:lpwstr>Microsoft® Word for Office 365</vt:lpwstr>
  </property>
  <property fmtid="{D5CDD505-2E9C-101B-9397-08002B2CF9AE}" pid="4" name="LastSaved">
    <vt:filetime>2025-06-02T00:00:00Z</vt:filetime>
  </property>
  <property fmtid="{D5CDD505-2E9C-101B-9397-08002B2CF9AE}" pid="5" name="Producer">
    <vt:lpwstr>Microsoft® Word for Office 365</vt:lpwstr>
  </property>
  <property fmtid="{D5CDD505-2E9C-101B-9397-08002B2CF9AE}" pid="6" name="ContentTypeId">
    <vt:lpwstr>0x0101005BBE2ACCA5ABAF41A13EF0AD5EB76AA5</vt:lpwstr>
  </property>
  <property fmtid="{D5CDD505-2E9C-101B-9397-08002B2CF9AE}" pid="7" name="MediaServiceImageTags">
    <vt:lpwstr/>
  </property>
</Properties>
</file>